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C7D6B" w14:textId="11D44F92" w:rsidR="00963282" w:rsidRDefault="3C09A1EC" w:rsidP="0924FBB8">
      <w:pPr>
        <w:spacing w:after="360"/>
      </w:pPr>
      <w:r>
        <w:rPr>
          <w:noProof/>
        </w:rPr>
        <w:drawing>
          <wp:inline distT="0" distB="0" distL="0" distR="0" wp14:anchorId="17CB01E8" wp14:editId="09687B40">
            <wp:extent cx="5943600" cy="2981325"/>
            <wp:effectExtent l="0" t="0" r="0" b="0"/>
            <wp:docPr id="952101951" name="Picture 952101951" descr="McMaster arch on the green campus with trees and bushes. The McMaster Brghter World logo lock up is in the top left corner and the copy McMaster Rank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8670" w14:textId="5CB18F83" w:rsidR="3DB14C44" w:rsidRDefault="6F9B5069" w:rsidP="73E7A986">
      <w:pPr>
        <w:pStyle w:val="Heading1"/>
      </w:pPr>
      <w:r>
        <w:t>McMaster Rankings</w:t>
      </w:r>
    </w:p>
    <w:p w14:paraId="67C68CA2" w14:textId="0D6ACD00" w:rsidR="00930E85" w:rsidRDefault="729E7E75" w:rsidP="00796827">
      <w:pPr>
        <w:pStyle w:val="Heading2"/>
      </w:pPr>
      <w:r>
        <w:t>Global Rankings</w:t>
      </w:r>
    </w:p>
    <w:p w14:paraId="02417A55" w14:textId="201F1D6F" w:rsidR="000C47C4" w:rsidRPr="000C47C4" w:rsidRDefault="0296E779" w:rsidP="000C47C4">
      <w:pPr>
        <w:pStyle w:val="Heading3"/>
      </w:pPr>
      <w:r>
        <w:t>Times Higher Education Impact Rankings 2024</w:t>
      </w:r>
    </w:p>
    <w:p w14:paraId="1E27BB3A" w14:textId="00E48D57" w:rsidR="00101B5F" w:rsidRDefault="14123EA2" w:rsidP="4ADBD4EC">
      <w:pPr>
        <w:pStyle w:val="ListParagraph"/>
        <w:numPr>
          <w:ilvl w:val="0"/>
          <w:numId w:val="11"/>
        </w:numPr>
      </w:pPr>
      <w:r w:rsidRPr="235B4C3A">
        <w:rPr>
          <w:b/>
          <w:bCs/>
        </w:rPr>
        <w:t xml:space="preserve">#30 in the world </w:t>
      </w:r>
      <w:r>
        <w:t>for Global Impact</w:t>
      </w:r>
    </w:p>
    <w:p w14:paraId="36280DD1" w14:textId="663F9610" w:rsidR="6ADAFA54" w:rsidRDefault="6ADAFA54" w:rsidP="287E9EBD">
      <w:pPr>
        <w:pStyle w:val="ListParagraph"/>
        <w:numPr>
          <w:ilvl w:val="0"/>
          <w:numId w:val="11"/>
        </w:numPr>
        <w:rPr>
          <w:b/>
          <w:bCs/>
        </w:rPr>
      </w:pPr>
      <w:r w:rsidRPr="594B92D3">
        <w:rPr>
          <w:b/>
          <w:bCs/>
        </w:rPr>
        <w:t>#4 in Canada</w:t>
      </w:r>
    </w:p>
    <w:p w14:paraId="4694D76B" w14:textId="4249B9D1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#7 in the world</w:t>
      </w:r>
      <w:r>
        <w:t xml:space="preserve"> for Clean Water and Sanitation and #1 in Canada</w:t>
      </w:r>
    </w:p>
    <w:p w14:paraId="02C0ADD8" w14:textId="65F816A4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#15 in the world</w:t>
      </w:r>
      <w:r>
        <w:t xml:space="preserve"> for Good Health and Well-Being and #1 in Canada</w:t>
      </w:r>
    </w:p>
    <w:p w14:paraId="64F77E50" w14:textId="12A3D64A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#27 in the world</w:t>
      </w:r>
      <w:r>
        <w:t xml:space="preserve"> for Partnership for the Goals and #1 in Canada</w:t>
      </w:r>
    </w:p>
    <w:p w14:paraId="5221C499" w14:textId="2281F6AC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#28 in the world</w:t>
      </w:r>
      <w:r>
        <w:t xml:space="preserve"> for No Poverty and #6 in Canada</w:t>
      </w:r>
    </w:p>
    <w:p w14:paraId="27089FB4" w14:textId="34F1F3F2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 xml:space="preserve">#35 in the world </w:t>
      </w:r>
      <w:r>
        <w:t>for Reduced Inequalities and #2 in Canada</w:t>
      </w:r>
    </w:p>
    <w:p w14:paraId="748D338B" w14:textId="4A8FF541" w:rsidR="00101B5F" w:rsidRDefault="14123EA2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#53 in the world</w:t>
      </w:r>
      <w:r>
        <w:t xml:space="preserve"> for Industry Innovations and Infrastructure and</w:t>
      </w:r>
      <w:r w:rsidR="2C801E34">
        <w:t xml:space="preserve"> #4 in Canada</w:t>
      </w:r>
    </w:p>
    <w:p w14:paraId="537DE204" w14:textId="2C4F9EB6" w:rsidR="6BB0E7E0" w:rsidRDefault="6BB0E7E0" w:rsidP="4ADBD4EC">
      <w:pPr>
        <w:pStyle w:val="Heading3"/>
      </w:pPr>
      <w:r>
        <w:t>Times Higher Education World University Rankings 202</w:t>
      </w:r>
      <w:r w:rsidR="4F0C62BA">
        <w:t>5</w:t>
      </w:r>
    </w:p>
    <w:p w14:paraId="3CAF1894" w14:textId="7861286D" w:rsidR="6BB0E7E0" w:rsidRDefault="6BB0E7E0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#1</w:t>
      </w:r>
      <w:r w:rsidR="2AE35B12" w:rsidRPr="287E9EBD">
        <w:rPr>
          <w:b/>
          <w:bCs/>
        </w:rPr>
        <w:t>16</w:t>
      </w:r>
      <w:r w:rsidRPr="287E9EBD">
        <w:rPr>
          <w:b/>
          <w:bCs/>
        </w:rPr>
        <w:t xml:space="preserve"> in the world</w:t>
      </w:r>
      <w:r>
        <w:t xml:space="preserve"> and</w:t>
      </w:r>
      <w:r w:rsidRPr="287E9EBD">
        <w:rPr>
          <w:b/>
          <w:bCs/>
        </w:rPr>
        <w:t xml:space="preserve"> #4 in Canada</w:t>
      </w:r>
    </w:p>
    <w:p w14:paraId="7771A1EB" w14:textId="5ADCB465" w:rsidR="6BB0E7E0" w:rsidRDefault="6BB0E7E0" w:rsidP="4ADBD4EC">
      <w:pPr>
        <w:pStyle w:val="ListParagraph"/>
        <w:numPr>
          <w:ilvl w:val="0"/>
          <w:numId w:val="11"/>
        </w:numPr>
      </w:pPr>
      <w:r w:rsidRPr="287E9EBD">
        <w:rPr>
          <w:b/>
          <w:bCs/>
        </w:rPr>
        <w:t>#36 in the world</w:t>
      </w:r>
      <w:r>
        <w:t xml:space="preserve"> in Clinical and Health</w:t>
      </w:r>
    </w:p>
    <w:p w14:paraId="30AEC1F4" w14:textId="6E83013D" w:rsidR="6BB0E7E0" w:rsidRDefault="6BB0E7E0" w:rsidP="4ADBD4EC">
      <w:pPr>
        <w:pStyle w:val="ListParagraph"/>
        <w:numPr>
          <w:ilvl w:val="0"/>
          <w:numId w:val="11"/>
        </w:numPr>
      </w:pPr>
      <w:r w:rsidRPr="4ADBD4EC">
        <w:rPr>
          <w:b/>
          <w:bCs/>
        </w:rPr>
        <w:t>#101-125 in the world</w:t>
      </w:r>
      <w:r>
        <w:t xml:space="preserve"> in Life Sciences</w:t>
      </w:r>
    </w:p>
    <w:p w14:paraId="25EC9FBC" w14:textId="6C31FA23" w:rsidR="7A76C296" w:rsidRDefault="7A76C296" w:rsidP="4ADBD4EC">
      <w:pPr>
        <w:pStyle w:val="Heading3"/>
      </w:pPr>
      <w:r>
        <w:t>GEURS, the Global Employability University Ranking and Survey 202</w:t>
      </w:r>
      <w:r w:rsidR="67E5FAD4">
        <w:t>5</w:t>
      </w:r>
      <w:r>
        <w:t>, by EMERGING and published by Times Higher Education</w:t>
      </w:r>
    </w:p>
    <w:p w14:paraId="009320E3" w14:textId="0D5B39FE" w:rsidR="7A76C296" w:rsidRDefault="7A76C296" w:rsidP="4ADBD4EC">
      <w:pPr>
        <w:pStyle w:val="ListParagraph"/>
        <w:numPr>
          <w:ilvl w:val="0"/>
          <w:numId w:val="10"/>
        </w:numPr>
        <w:rPr>
          <w:b/>
          <w:bCs/>
        </w:rPr>
      </w:pPr>
      <w:r w:rsidRPr="287E9EBD">
        <w:rPr>
          <w:b/>
          <w:bCs/>
        </w:rPr>
        <w:t>#85 in the world</w:t>
      </w:r>
      <w:r>
        <w:t xml:space="preserve"> and </w:t>
      </w:r>
      <w:r w:rsidRPr="287E9EBD">
        <w:rPr>
          <w:b/>
          <w:bCs/>
        </w:rPr>
        <w:t>#5 in Canada</w:t>
      </w:r>
    </w:p>
    <w:p w14:paraId="61A39580" w14:textId="031AC19D" w:rsidR="7A76C296" w:rsidRDefault="7A76C296" w:rsidP="4ADBD4EC">
      <w:pPr>
        <w:pStyle w:val="Heading3"/>
      </w:pPr>
      <w:r>
        <w:lastRenderedPageBreak/>
        <w:t>ShanghaiRankings Consultancy Academic Rankings of World Universities (ARWU) 202</w:t>
      </w:r>
      <w:r w:rsidR="61E31067">
        <w:t>4</w:t>
      </w:r>
    </w:p>
    <w:p w14:paraId="632999D0" w14:textId="652AE7AF" w:rsidR="7C56C6BF" w:rsidRDefault="7C56C6BF" w:rsidP="4ADBD4EC">
      <w:pPr>
        <w:pStyle w:val="ListParagraph"/>
        <w:numPr>
          <w:ilvl w:val="0"/>
          <w:numId w:val="9"/>
        </w:numPr>
      </w:pPr>
      <w:r w:rsidRPr="287E9EBD">
        <w:rPr>
          <w:b/>
          <w:bCs/>
        </w:rPr>
        <w:t>#</w:t>
      </w:r>
      <w:r w:rsidR="6BC38B82" w:rsidRPr="287E9EBD">
        <w:rPr>
          <w:b/>
          <w:bCs/>
        </w:rPr>
        <w:t>101-150</w:t>
      </w:r>
      <w:r w:rsidRPr="287E9EBD">
        <w:rPr>
          <w:b/>
          <w:bCs/>
        </w:rPr>
        <w:t xml:space="preserve"> in the world</w:t>
      </w:r>
      <w:r>
        <w:t xml:space="preserve"> and </w:t>
      </w:r>
      <w:r w:rsidRPr="287E9EBD">
        <w:rPr>
          <w:b/>
          <w:bCs/>
        </w:rPr>
        <w:t>#5 in Canada</w:t>
      </w:r>
    </w:p>
    <w:p w14:paraId="6B36D256" w14:textId="31468488" w:rsidR="7C56C6BF" w:rsidRDefault="7C56C6BF" w:rsidP="4ADBD4EC">
      <w:pPr>
        <w:pStyle w:val="ListParagraph"/>
        <w:numPr>
          <w:ilvl w:val="0"/>
          <w:numId w:val="9"/>
        </w:numPr>
      </w:pPr>
      <w:r w:rsidRPr="287E9EBD">
        <w:rPr>
          <w:b/>
          <w:bCs/>
        </w:rPr>
        <w:t>#</w:t>
      </w:r>
      <w:r w:rsidR="76F8E327" w:rsidRPr="287E9EBD">
        <w:rPr>
          <w:b/>
          <w:bCs/>
        </w:rPr>
        <w:t>36</w:t>
      </w:r>
      <w:r w:rsidRPr="287E9EBD">
        <w:rPr>
          <w:b/>
          <w:bCs/>
        </w:rPr>
        <w:t xml:space="preserve"> in the world</w:t>
      </w:r>
      <w:r>
        <w:t xml:space="preserve"> in Public Health and </w:t>
      </w:r>
      <w:r w:rsidRPr="287E9EBD">
        <w:rPr>
          <w:b/>
          <w:bCs/>
        </w:rPr>
        <w:t>#4 in Canada</w:t>
      </w:r>
    </w:p>
    <w:p w14:paraId="09CBDA5D" w14:textId="1A476F70" w:rsidR="7C56C6BF" w:rsidRDefault="7C56C6BF" w:rsidP="4ADBD4EC">
      <w:pPr>
        <w:pStyle w:val="ListParagraph"/>
        <w:numPr>
          <w:ilvl w:val="0"/>
          <w:numId w:val="9"/>
        </w:numPr>
        <w:rPr>
          <w:b/>
          <w:bCs/>
        </w:rPr>
      </w:pPr>
      <w:r w:rsidRPr="287E9EBD">
        <w:rPr>
          <w:b/>
          <w:bCs/>
        </w:rPr>
        <w:t>#</w:t>
      </w:r>
      <w:r w:rsidR="62AC239C" w:rsidRPr="287E9EBD">
        <w:rPr>
          <w:b/>
          <w:bCs/>
        </w:rPr>
        <w:t>48</w:t>
      </w:r>
      <w:r w:rsidRPr="287E9EBD">
        <w:rPr>
          <w:b/>
          <w:bCs/>
        </w:rPr>
        <w:t xml:space="preserve"> in the world</w:t>
      </w:r>
      <w:r>
        <w:t xml:space="preserve"> in Clinical Medicine and </w:t>
      </w:r>
      <w:r w:rsidRPr="287E9EBD">
        <w:rPr>
          <w:b/>
          <w:bCs/>
        </w:rPr>
        <w:t>#2 in Canada</w:t>
      </w:r>
    </w:p>
    <w:p w14:paraId="16AE2159" w14:textId="12C0CF6D" w:rsidR="12F45E5A" w:rsidRDefault="12F45E5A" w:rsidP="4ADBD4EC">
      <w:pPr>
        <w:pStyle w:val="Heading3"/>
      </w:pPr>
      <w:r>
        <w:t>QS World University Rankings 2025</w:t>
      </w:r>
    </w:p>
    <w:p w14:paraId="5D7543C8" w14:textId="45700AB6" w:rsidR="12F45E5A" w:rsidRDefault="12F45E5A" w:rsidP="4ADBD4EC">
      <w:pPr>
        <w:pStyle w:val="ListParagraph"/>
        <w:numPr>
          <w:ilvl w:val="0"/>
          <w:numId w:val="9"/>
        </w:numPr>
      </w:pPr>
      <w:r w:rsidRPr="287E9EBD">
        <w:rPr>
          <w:b/>
          <w:bCs/>
        </w:rPr>
        <w:t>#176 in the world</w:t>
      </w:r>
      <w:r>
        <w:t xml:space="preserve"> and</w:t>
      </w:r>
      <w:r w:rsidRPr="287E9EBD">
        <w:rPr>
          <w:b/>
          <w:bCs/>
        </w:rPr>
        <w:t xml:space="preserve"> #8 in Canada</w:t>
      </w:r>
    </w:p>
    <w:p w14:paraId="230CA50C" w14:textId="2D0A8FDA" w:rsidR="12F45E5A" w:rsidRDefault="12F45E5A" w:rsidP="4ADBD4EC">
      <w:pPr>
        <w:pStyle w:val="ListParagraph"/>
        <w:numPr>
          <w:ilvl w:val="0"/>
          <w:numId w:val="9"/>
        </w:numPr>
        <w:spacing w:before="240" w:after="240"/>
      </w:pPr>
      <w:r w:rsidRPr="4ADBD4EC">
        <w:t>QS World University Rankings by Subject 2024:</w:t>
      </w:r>
      <w:r w:rsidRPr="4ADBD4EC">
        <w:rPr>
          <w:b/>
          <w:bCs/>
        </w:rPr>
        <w:t xml:space="preserve"> #33</w:t>
      </w:r>
      <w:r w:rsidRPr="4ADBD4EC">
        <w:t xml:space="preserve"> in Nursing, </w:t>
      </w:r>
      <w:r w:rsidRPr="4ADBD4EC">
        <w:rPr>
          <w:b/>
          <w:bCs/>
        </w:rPr>
        <w:t>#32</w:t>
      </w:r>
      <w:r w:rsidRPr="4ADBD4EC">
        <w:t xml:space="preserve"> in Sports-Related Subjects, </w:t>
      </w:r>
      <w:r w:rsidRPr="4ADBD4EC">
        <w:rPr>
          <w:b/>
          <w:bCs/>
        </w:rPr>
        <w:t>#44</w:t>
      </w:r>
      <w:r w:rsidRPr="4ADBD4EC">
        <w:t xml:space="preserve"> in Anatomy &amp; Physiology, </w:t>
      </w:r>
      <w:r w:rsidRPr="4ADBD4EC">
        <w:rPr>
          <w:b/>
          <w:bCs/>
        </w:rPr>
        <w:t>#43</w:t>
      </w:r>
      <w:r w:rsidRPr="4ADBD4EC">
        <w:t xml:space="preserve"> in Medicine, and</w:t>
      </w:r>
      <w:r w:rsidRPr="4ADBD4EC">
        <w:rPr>
          <w:b/>
          <w:bCs/>
        </w:rPr>
        <w:t xml:space="preserve"> #55</w:t>
      </w:r>
      <w:r w:rsidRPr="4ADBD4EC">
        <w:t xml:space="preserve"> in the “Broad Subject Area” of Life Sciences &amp; Medicine.</w:t>
      </w:r>
    </w:p>
    <w:p w14:paraId="7E71D659" w14:textId="17CD54E4" w:rsidR="14E8A4C0" w:rsidRDefault="14E8A4C0" w:rsidP="4ADBD4EC">
      <w:pPr>
        <w:pStyle w:val="Heading3"/>
      </w:pPr>
      <w:r>
        <w:t>QS World University Rankings: Sustainability 202</w:t>
      </w:r>
      <w:r w:rsidR="3F09B55D">
        <w:t>5</w:t>
      </w:r>
    </w:p>
    <w:p w14:paraId="225B1317" w14:textId="2DD31FE3" w:rsidR="14E8A4C0" w:rsidRDefault="14E8A4C0" w:rsidP="4ADBD4EC">
      <w:pPr>
        <w:pStyle w:val="ListParagraph"/>
        <w:numPr>
          <w:ilvl w:val="0"/>
          <w:numId w:val="8"/>
        </w:numPr>
        <w:spacing w:before="240" w:after="240"/>
      </w:pPr>
      <w:r w:rsidRPr="287E9EBD">
        <w:rPr>
          <w:b/>
          <w:bCs/>
        </w:rPr>
        <w:t>#</w:t>
      </w:r>
      <w:r w:rsidR="0FD9D890" w:rsidRPr="287E9EBD">
        <w:rPr>
          <w:b/>
          <w:bCs/>
        </w:rPr>
        <w:t>93</w:t>
      </w:r>
      <w:r w:rsidRPr="287E9EBD">
        <w:rPr>
          <w:b/>
          <w:bCs/>
        </w:rPr>
        <w:t xml:space="preserve"> in the world</w:t>
      </w:r>
      <w:r>
        <w:t xml:space="preserve"> and </w:t>
      </w:r>
      <w:r w:rsidRPr="287E9EBD">
        <w:rPr>
          <w:b/>
          <w:bCs/>
        </w:rPr>
        <w:t>#</w:t>
      </w:r>
      <w:r w:rsidR="694D64CD" w:rsidRPr="287E9EBD">
        <w:rPr>
          <w:b/>
          <w:bCs/>
        </w:rPr>
        <w:t>9</w:t>
      </w:r>
      <w:r w:rsidRPr="287E9EBD">
        <w:rPr>
          <w:b/>
          <w:bCs/>
        </w:rPr>
        <w:t xml:space="preserve"> in Canada</w:t>
      </w:r>
    </w:p>
    <w:p w14:paraId="2FB78907" w14:textId="28ADC8BB" w:rsidR="14E8A4C0" w:rsidRDefault="14E8A4C0" w:rsidP="287E9EBD">
      <w:pPr>
        <w:pStyle w:val="ListParagraph"/>
        <w:numPr>
          <w:ilvl w:val="0"/>
          <w:numId w:val="8"/>
        </w:numPr>
        <w:spacing w:before="240" w:after="240"/>
        <w:rPr>
          <w:b/>
          <w:bCs/>
        </w:rPr>
      </w:pPr>
      <w:r w:rsidRPr="287E9EBD">
        <w:rPr>
          <w:b/>
          <w:bCs/>
        </w:rPr>
        <w:t>#</w:t>
      </w:r>
      <w:r w:rsidR="3467C31B" w:rsidRPr="287E9EBD">
        <w:rPr>
          <w:b/>
          <w:bCs/>
        </w:rPr>
        <w:t>56</w:t>
      </w:r>
      <w:r w:rsidRPr="287E9EBD">
        <w:rPr>
          <w:b/>
          <w:bCs/>
        </w:rPr>
        <w:t xml:space="preserve"> in the world</w:t>
      </w:r>
      <w:r>
        <w:t xml:space="preserve"> for Environmental </w:t>
      </w:r>
      <w:r w:rsidR="15925523">
        <w:t xml:space="preserve">Education </w:t>
      </w:r>
      <w:r>
        <w:t>and</w:t>
      </w:r>
      <w:r w:rsidRPr="287E9EBD">
        <w:rPr>
          <w:b/>
          <w:bCs/>
        </w:rPr>
        <w:t xml:space="preserve"> #</w:t>
      </w:r>
      <w:r w:rsidR="32108F8F" w:rsidRPr="287E9EBD">
        <w:rPr>
          <w:b/>
          <w:bCs/>
        </w:rPr>
        <w:t>7</w:t>
      </w:r>
      <w:r w:rsidRPr="287E9EBD">
        <w:rPr>
          <w:b/>
          <w:bCs/>
        </w:rPr>
        <w:t xml:space="preserve"> in Canada</w:t>
      </w:r>
    </w:p>
    <w:p w14:paraId="76C164E7" w14:textId="6DABFAE3" w:rsidR="537CF4F4" w:rsidRDefault="537CF4F4" w:rsidP="287E9EBD">
      <w:pPr>
        <w:pStyle w:val="ListParagraph"/>
        <w:numPr>
          <w:ilvl w:val="0"/>
          <w:numId w:val="8"/>
        </w:numPr>
        <w:spacing w:before="240" w:after="240"/>
        <w:rPr>
          <w:b/>
          <w:bCs/>
        </w:rPr>
      </w:pPr>
      <w:r w:rsidRPr="287E9EBD">
        <w:rPr>
          <w:b/>
          <w:bCs/>
        </w:rPr>
        <w:t>#77 in the world</w:t>
      </w:r>
      <w:r>
        <w:t xml:space="preserve"> for Social Impact and </w:t>
      </w:r>
      <w:r w:rsidRPr="287E9EBD">
        <w:rPr>
          <w:b/>
          <w:bCs/>
        </w:rPr>
        <w:t>#10 in Canada</w:t>
      </w:r>
    </w:p>
    <w:p w14:paraId="5A193160" w14:textId="044CBBC6" w:rsidR="64D642BF" w:rsidRDefault="64D642BF" w:rsidP="4ADBD4EC">
      <w:pPr>
        <w:pStyle w:val="Heading3"/>
      </w:pPr>
      <w:r>
        <w:t>QS Graduate Employability Rankings 2022</w:t>
      </w:r>
    </w:p>
    <w:p w14:paraId="2D33B26A" w14:textId="05F488C5" w:rsidR="64D642BF" w:rsidRDefault="64D642BF" w:rsidP="4ADBD4EC">
      <w:pPr>
        <w:pStyle w:val="ListParagraph"/>
        <w:numPr>
          <w:ilvl w:val="0"/>
          <w:numId w:val="7"/>
        </w:numPr>
        <w:rPr>
          <w:b/>
          <w:bCs/>
        </w:rPr>
      </w:pPr>
      <w:r w:rsidRPr="287E9EBD">
        <w:rPr>
          <w:b/>
          <w:bCs/>
        </w:rPr>
        <w:t>#81 in the world</w:t>
      </w:r>
      <w:r>
        <w:t xml:space="preserve"> and </w:t>
      </w:r>
      <w:r w:rsidRPr="287E9EBD">
        <w:rPr>
          <w:b/>
          <w:bCs/>
        </w:rPr>
        <w:t>#4 in Canada</w:t>
      </w:r>
    </w:p>
    <w:p w14:paraId="282CF56C" w14:textId="1F8F0258" w:rsidR="359505A0" w:rsidRDefault="359505A0" w:rsidP="4ADBD4EC">
      <w:pPr>
        <w:pStyle w:val="Heading3"/>
      </w:pPr>
      <w:r>
        <w:t>U.S. News - Best Global Universities Rankings 2024-2025</w:t>
      </w:r>
    </w:p>
    <w:p w14:paraId="0692AC20" w14:textId="3BA042C6" w:rsidR="359505A0" w:rsidRDefault="359505A0" w:rsidP="4ADBD4EC">
      <w:pPr>
        <w:pStyle w:val="ListParagraph"/>
        <w:numPr>
          <w:ilvl w:val="0"/>
          <w:numId w:val="6"/>
        </w:numPr>
        <w:rPr>
          <w:b/>
          <w:bCs/>
        </w:rPr>
      </w:pPr>
      <w:r w:rsidRPr="287E9EBD">
        <w:rPr>
          <w:b/>
          <w:bCs/>
        </w:rPr>
        <w:t>#127 in the world</w:t>
      </w:r>
      <w:r>
        <w:t xml:space="preserve"> and</w:t>
      </w:r>
      <w:r w:rsidRPr="287E9EBD">
        <w:rPr>
          <w:b/>
          <w:bCs/>
        </w:rPr>
        <w:t xml:space="preserve"> #4 in Canada</w:t>
      </w:r>
    </w:p>
    <w:p w14:paraId="573DD82B" w14:textId="180EE024" w:rsidR="359505A0" w:rsidRDefault="359505A0" w:rsidP="4ADBD4EC">
      <w:pPr>
        <w:pStyle w:val="Heading3"/>
      </w:pPr>
      <w:r>
        <w:t>CWTS Leiden Rankings 2024</w:t>
      </w:r>
    </w:p>
    <w:p w14:paraId="63D4F557" w14:textId="02F8FAC5" w:rsidR="359505A0" w:rsidRDefault="359505A0" w:rsidP="4ADBD4EC">
      <w:pPr>
        <w:pStyle w:val="ListParagraph"/>
        <w:numPr>
          <w:ilvl w:val="0"/>
          <w:numId w:val="5"/>
        </w:numPr>
        <w:rPr>
          <w:b/>
          <w:bCs/>
        </w:rPr>
      </w:pPr>
      <w:r w:rsidRPr="287E9EBD">
        <w:rPr>
          <w:b/>
          <w:bCs/>
        </w:rPr>
        <w:t>#169 in the world</w:t>
      </w:r>
      <w:r>
        <w:t xml:space="preserve"> and </w:t>
      </w:r>
      <w:r w:rsidRPr="287E9EBD">
        <w:rPr>
          <w:b/>
          <w:bCs/>
        </w:rPr>
        <w:t>#8 in Canada</w:t>
      </w:r>
    </w:p>
    <w:p w14:paraId="324BC079" w14:textId="78DC8247" w:rsidR="4A08EC98" w:rsidRDefault="4A08EC98" w:rsidP="4ADBD4EC">
      <w:pPr>
        <w:pStyle w:val="Heading3"/>
      </w:pPr>
      <w:r>
        <w:t>Center for World University Rankings (CWUR) 2024</w:t>
      </w:r>
    </w:p>
    <w:p w14:paraId="21B177F6" w14:textId="64486457" w:rsidR="6AFA4951" w:rsidRDefault="6AFA4951" w:rsidP="4ADBD4EC">
      <w:pPr>
        <w:pStyle w:val="ListParagraph"/>
        <w:numPr>
          <w:ilvl w:val="0"/>
          <w:numId w:val="4"/>
        </w:numPr>
        <w:rPr>
          <w:b/>
          <w:bCs/>
        </w:rPr>
      </w:pPr>
      <w:r w:rsidRPr="287E9EBD">
        <w:rPr>
          <w:b/>
          <w:bCs/>
        </w:rPr>
        <w:t>#171 in the world</w:t>
      </w:r>
      <w:r>
        <w:t xml:space="preserve"> and</w:t>
      </w:r>
      <w:r w:rsidRPr="287E9EBD">
        <w:rPr>
          <w:b/>
          <w:bCs/>
        </w:rPr>
        <w:t xml:space="preserve"> #6 in Canada</w:t>
      </w:r>
    </w:p>
    <w:p w14:paraId="1C9F4EC2" w14:textId="16519E0A" w:rsidR="6183E2F0" w:rsidRDefault="6183E2F0" w:rsidP="4ADBD4EC">
      <w:pPr>
        <w:pStyle w:val="Heading3"/>
      </w:pPr>
      <w:r>
        <w:t>National Taiwan University: Performance Ranking of Scientific Papers for World Universities: 202</w:t>
      </w:r>
      <w:r w:rsidR="18D2DB21">
        <w:t>4</w:t>
      </w:r>
    </w:p>
    <w:p w14:paraId="7EC88E20" w14:textId="60543254" w:rsidR="6183E2F0" w:rsidRDefault="6183E2F0" w:rsidP="4ADBD4EC">
      <w:pPr>
        <w:pStyle w:val="ListParagraph"/>
        <w:numPr>
          <w:ilvl w:val="0"/>
          <w:numId w:val="1"/>
        </w:numPr>
      </w:pPr>
      <w:r w:rsidRPr="287E9EBD">
        <w:rPr>
          <w:b/>
          <w:bCs/>
        </w:rPr>
        <w:t>#1</w:t>
      </w:r>
      <w:r w:rsidR="2F8EE34F" w:rsidRPr="287E9EBD">
        <w:rPr>
          <w:b/>
          <w:bCs/>
        </w:rPr>
        <w:t>28</w:t>
      </w:r>
      <w:r w:rsidRPr="287E9EBD">
        <w:rPr>
          <w:b/>
          <w:bCs/>
        </w:rPr>
        <w:t xml:space="preserve"> in the world</w:t>
      </w:r>
      <w:r>
        <w:t xml:space="preserve"> and </w:t>
      </w:r>
      <w:r w:rsidRPr="287E9EBD">
        <w:rPr>
          <w:b/>
          <w:bCs/>
        </w:rPr>
        <w:t>#5 in Canada</w:t>
      </w:r>
    </w:p>
    <w:p w14:paraId="66AEF151" w14:textId="0ED0F85D" w:rsidR="6183E2F0" w:rsidRDefault="6183E2F0" w:rsidP="4ADBD4EC">
      <w:pPr>
        <w:pStyle w:val="ListParagraph"/>
        <w:numPr>
          <w:ilvl w:val="0"/>
          <w:numId w:val="1"/>
        </w:numPr>
        <w:rPr>
          <w:b/>
          <w:bCs/>
        </w:rPr>
      </w:pPr>
      <w:r w:rsidRPr="287E9EBD">
        <w:rPr>
          <w:b/>
          <w:bCs/>
        </w:rPr>
        <w:t>#</w:t>
      </w:r>
      <w:r w:rsidR="2467F7CB" w:rsidRPr="287E9EBD">
        <w:rPr>
          <w:b/>
          <w:bCs/>
        </w:rPr>
        <w:t>53</w:t>
      </w:r>
      <w:r w:rsidRPr="287E9EBD">
        <w:rPr>
          <w:b/>
          <w:bCs/>
        </w:rPr>
        <w:t xml:space="preserve"> in the world</w:t>
      </w:r>
      <w:r>
        <w:t xml:space="preserve"> in Clinical Medicine</w:t>
      </w:r>
    </w:p>
    <w:p w14:paraId="5EE23AC0" w14:textId="566ECDDC" w:rsidR="482B7F43" w:rsidRDefault="482B7F43" w:rsidP="287E9EBD">
      <w:pPr>
        <w:pStyle w:val="ListParagraph"/>
        <w:numPr>
          <w:ilvl w:val="0"/>
          <w:numId w:val="1"/>
        </w:numPr>
        <w:rPr>
          <w:b/>
          <w:bCs/>
        </w:rPr>
      </w:pPr>
      <w:r w:rsidRPr="287E9EBD">
        <w:rPr>
          <w:b/>
          <w:bCs/>
        </w:rPr>
        <w:t>#62 in the world</w:t>
      </w:r>
      <w:r>
        <w:t xml:space="preserve"> in Social Sciences</w:t>
      </w:r>
    </w:p>
    <w:p w14:paraId="2E9439CA" w14:textId="13B212DD" w:rsidR="6183E2F0" w:rsidRDefault="6183E2F0" w:rsidP="4ADBD4EC">
      <w:pPr>
        <w:pStyle w:val="ListParagraph"/>
        <w:numPr>
          <w:ilvl w:val="0"/>
          <w:numId w:val="1"/>
        </w:numPr>
        <w:rPr>
          <w:b/>
          <w:bCs/>
        </w:rPr>
      </w:pPr>
      <w:r w:rsidRPr="287E9EBD">
        <w:rPr>
          <w:b/>
          <w:bCs/>
        </w:rPr>
        <w:t>#5</w:t>
      </w:r>
      <w:r w:rsidR="6D2AF6B8" w:rsidRPr="287E9EBD">
        <w:rPr>
          <w:b/>
          <w:bCs/>
        </w:rPr>
        <w:t>7</w:t>
      </w:r>
      <w:r w:rsidRPr="287E9EBD">
        <w:rPr>
          <w:b/>
          <w:bCs/>
        </w:rPr>
        <w:t xml:space="preserve"> in the world</w:t>
      </w:r>
      <w:r>
        <w:t xml:space="preserve"> in Medicine, as a field</w:t>
      </w:r>
    </w:p>
    <w:p w14:paraId="5592A1D3" w14:textId="1BE029CF" w:rsidR="6183E2F0" w:rsidRDefault="6183E2F0" w:rsidP="4ADBD4EC">
      <w:pPr>
        <w:pStyle w:val="ListParagraph"/>
        <w:numPr>
          <w:ilvl w:val="0"/>
          <w:numId w:val="1"/>
        </w:numPr>
        <w:rPr>
          <w:b/>
          <w:bCs/>
        </w:rPr>
      </w:pPr>
      <w:r w:rsidRPr="287E9EBD">
        <w:rPr>
          <w:b/>
          <w:bCs/>
        </w:rPr>
        <w:t>#8</w:t>
      </w:r>
      <w:r w:rsidR="4C57C442" w:rsidRPr="287E9EBD">
        <w:rPr>
          <w:b/>
          <w:bCs/>
        </w:rPr>
        <w:t>5</w:t>
      </w:r>
      <w:r w:rsidRPr="287E9EBD">
        <w:rPr>
          <w:b/>
          <w:bCs/>
        </w:rPr>
        <w:t xml:space="preserve"> in the world</w:t>
      </w:r>
      <w:r>
        <w:t xml:space="preserve"> in Social Sciences, as a field</w:t>
      </w:r>
    </w:p>
    <w:p w14:paraId="2D98F5EB" w14:textId="21734D3E" w:rsidR="314F8E3F" w:rsidRDefault="314F8E3F" w:rsidP="4ADBD4EC">
      <w:pPr>
        <w:pStyle w:val="Heading2"/>
      </w:pPr>
      <w:r>
        <w:lastRenderedPageBreak/>
        <w:t>Canadian Rankings</w:t>
      </w:r>
    </w:p>
    <w:p w14:paraId="3D55BB07" w14:textId="58A6CD66" w:rsidR="314F8E3F" w:rsidRDefault="314F8E3F" w:rsidP="4ADBD4EC">
      <w:pPr>
        <w:pStyle w:val="Heading3"/>
      </w:pPr>
      <w:r>
        <w:t>Maclean’s University Rankings 202</w:t>
      </w:r>
      <w:r w:rsidR="5F6D7CCB">
        <w:t>5</w:t>
      </w:r>
    </w:p>
    <w:p w14:paraId="3562C494" w14:textId="4CBDD3BB" w:rsidR="314F8E3F" w:rsidRDefault="314F8E3F" w:rsidP="4ADBD4EC">
      <w:pPr>
        <w:pStyle w:val="ListParagraph"/>
        <w:numPr>
          <w:ilvl w:val="0"/>
          <w:numId w:val="3"/>
        </w:numPr>
      </w:pPr>
      <w:r w:rsidRPr="4ADBD4EC">
        <w:rPr>
          <w:b/>
          <w:bCs/>
        </w:rPr>
        <w:t>#4 in Canada</w:t>
      </w:r>
      <w:r>
        <w:t xml:space="preserve"> in the “medical-doctoral” category. (Universities in this category have a broad range of research opportunities and PhD programs, as well as medical schools.)</w:t>
      </w:r>
    </w:p>
    <w:p w14:paraId="5D0E917F" w14:textId="26C7A398" w:rsidR="314F8E3F" w:rsidRDefault="314F8E3F" w:rsidP="4ADBD4EC">
      <w:pPr>
        <w:pStyle w:val="ListParagraph"/>
        <w:numPr>
          <w:ilvl w:val="0"/>
          <w:numId w:val="3"/>
        </w:numPr>
      </w:pPr>
      <w:r w:rsidRPr="287E9EBD">
        <w:rPr>
          <w:b/>
          <w:bCs/>
        </w:rPr>
        <w:t>#1 in Canada</w:t>
      </w:r>
      <w:r>
        <w:t xml:space="preserve"> for student services,</w:t>
      </w:r>
      <w:r w:rsidRPr="287E9EBD">
        <w:rPr>
          <w:b/>
          <w:bCs/>
        </w:rPr>
        <w:t xml:space="preserve"> #2</w:t>
      </w:r>
      <w:r>
        <w:t xml:space="preserve"> for Total Research Dollars, </w:t>
      </w:r>
      <w:r w:rsidRPr="287E9EBD">
        <w:rPr>
          <w:b/>
          <w:bCs/>
        </w:rPr>
        <w:t>#2</w:t>
      </w:r>
      <w:r>
        <w:t xml:space="preserve"> for Library Acquisitions, </w:t>
      </w:r>
      <w:r w:rsidRPr="287E9EBD">
        <w:rPr>
          <w:b/>
          <w:bCs/>
        </w:rPr>
        <w:t>#2</w:t>
      </w:r>
      <w:r>
        <w:t xml:space="preserve"> for medical/science grants and</w:t>
      </w:r>
      <w:r w:rsidRPr="287E9EBD">
        <w:rPr>
          <w:b/>
          <w:bCs/>
        </w:rPr>
        <w:t xml:space="preserve"> #</w:t>
      </w:r>
      <w:r w:rsidR="7EA77EC8" w:rsidRPr="287E9EBD">
        <w:rPr>
          <w:b/>
          <w:bCs/>
        </w:rPr>
        <w:t>5</w:t>
      </w:r>
      <w:r>
        <w:t xml:space="preserve"> for Faculty Awards.</w:t>
      </w:r>
    </w:p>
    <w:p w14:paraId="2F62A7D7" w14:textId="041FF662" w:rsidR="520C3B1F" w:rsidRDefault="520C3B1F" w:rsidP="4ADBD4EC">
      <w:pPr>
        <w:pStyle w:val="Heading3"/>
      </w:pPr>
      <w:r>
        <w:t>Research Infosource Inc. 202</w:t>
      </w:r>
      <w:r w:rsidR="30D12AF3">
        <w:t>4</w:t>
      </w:r>
    </w:p>
    <w:p w14:paraId="0CE6B075" w14:textId="2CE6A875" w:rsidR="60352E82" w:rsidRDefault="60352E82" w:rsidP="287E9EBD">
      <w:pPr>
        <w:pStyle w:val="ListParagraph"/>
        <w:numPr>
          <w:ilvl w:val="0"/>
          <w:numId w:val="2"/>
        </w:numPr>
      </w:pPr>
      <w:r w:rsidRPr="287E9EBD">
        <w:rPr>
          <w:rFonts w:ascii="Arial" w:eastAsia="Arial" w:hAnsi="Arial" w:cs="Arial"/>
          <w:b/>
          <w:bCs/>
        </w:rPr>
        <w:t xml:space="preserve">Ranked </w:t>
      </w:r>
      <w:r w:rsidR="60D0F50B" w:rsidRPr="287E9EBD">
        <w:rPr>
          <w:rFonts w:ascii="Arial" w:eastAsia="Arial" w:hAnsi="Arial" w:cs="Arial"/>
          <w:b/>
          <w:bCs/>
        </w:rPr>
        <w:t>3</w:t>
      </w:r>
      <w:r w:rsidR="60D0F50B" w:rsidRPr="287E9EBD">
        <w:rPr>
          <w:rFonts w:ascii="Arial" w:eastAsia="Arial" w:hAnsi="Arial" w:cs="Arial"/>
          <w:b/>
          <w:bCs/>
          <w:vertAlign w:val="superscript"/>
        </w:rPr>
        <w:t>rd</w:t>
      </w:r>
      <w:r w:rsidR="60D0F50B" w:rsidRPr="287E9EBD">
        <w:rPr>
          <w:rFonts w:ascii="Arial" w:eastAsia="Arial" w:hAnsi="Arial" w:cs="Arial"/>
          <w:b/>
          <w:bCs/>
        </w:rPr>
        <w:t xml:space="preserve"> </w:t>
      </w:r>
      <w:r w:rsidRPr="287E9EBD">
        <w:rPr>
          <w:rFonts w:ascii="Arial" w:eastAsia="Arial" w:hAnsi="Arial" w:cs="Arial"/>
        </w:rPr>
        <w:t>for Research Universities of the Year 202</w:t>
      </w:r>
      <w:r w:rsidR="0EDEA1C3" w:rsidRPr="287E9EBD">
        <w:rPr>
          <w:rFonts w:ascii="Arial" w:eastAsia="Arial" w:hAnsi="Arial" w:cs="Arial"/>
        </w:rPr>
        <w:t>4</w:t>
      </w:r>
    </w:p>
    <w:p w14:paraId="25F8E7E4" w14:textId="5B532CA9" w:rsidR="60352E82" w:rsidRDefault="60352E82" w:rsidP="287E9EBD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287E9EBD">
        <w:rPr>
          <w:rFonts w:ascii="Arial" w:eastAsia="Arial" w:hAnsi="Arial" w:cs="Arial"/>
          <w:b/>
          <w:bCs/>
        </w:rPr>
        <w:t xml:space="preserve">Ranked </w:t>
      </w:r>
      <w:r w:rsidR="1392A852" w:rsidRPr="287E9EBD">
        <w:rPr>
          <w:rFonts w:ascii="Arial" w:eastAsia="Arial" w:hAnsi="Arial" w:cs="Arial"/>
          <w:b/>
          <w:bCs/>
        </w:rPr>
        <w:t>1</w:t>
      </w:r>
      <w:r w:rsidR="1392A852" w:rsidRPr="287E9EBD">
        <w:rPr>
          <w:rFonts w:ascii="Arial" w:eastAsia="Arial" w:hAnsi="Arial" w:cs="Arial"/>
          <w:b/>
          <w:bCs/>
          <w:vertAlign w:val="superscript"/>
        </w:rPr>
        <w:t>st</w:t>
      </w:r>
      <w:r w:rsidR="1392A852" w:rsidRPr="287E9EBD">
        <w:rPr>
          <w:rFonts w:ascii="Arial" w:eastAsia="Arial" w:hAnsi="Arial" w:cs="Arial"/>
          <w:b/>
          <w:bCs/>
        </w:rPr>
        <w:t xml:space="preserve"> </w:t>
      </w:r>
      <w:r w:rsidRPr="287E9EBD">
        <w:rPr>
          <w:rFonts w:ascii="Arial" w:eastAsia="Arial" w:hAnsi="Arial" w:cs="Arial"/>
        </w:rPr>
        <w:t>for Graduate Student Research Intensity</w:t>
      </w:r>
    </w:p>
    <w:p w14:paraId="4F019269" w14:textId="5233A0DA" w:rsidR="3D7C19D3" w:rsidRDefault="3D7C19D3" w:rsidP="287E9EBD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287E9EBD">
        <w:rPr>
          <w:rFonts w:ascii="Arial" w:eastAsia="Arial" w:hAnsi="Arial" w:cs="Arial"/>
          <w:b/>
          <w:bCs/>
        </w:rPr>
        <w:t>Ranked 1</w:t>
      </w:r>
      <w:r w:rsidRPr="287E9EBD">
        <w:rPr>
          <w:rFonts w:ascii="Arial" w:eastAsia="Arial" w:hAnsi="Arial" w:cs="Arial"/>
          <w:b/>
          <w:bCs/>
          <w:vertAlign w:val="superscript"/>
        </w:rPr>
        <w:t>st</w:t>
      </w:r>
      <w:r w:rsidRPr="287E9EBD">
        <w:rPr>
          <w:rFonts w:ascii="Arial" w:eastAsia="Arial" w:hAnsi="Arial" w:cs="Arial"/>
          <w:b/>
          <w:bCs/>
        </w:rPr>
        <w:t xml:space="preserve"> </w:t>
      </w:r>
      <w:r w:rsidRPr="287E9EBD">
        <w:rPr>
          <w:rFonts w:ascii="Arial" w:eastAsia="Arial" w:hAnsi="Arial" w:cs="Arial"/>
        </w:rPr>
        <w:t>for Research Income Growth</w:t>
      </w:r>
      <w:r w:rsidR="00114748">
        <w:rPr>
          <w:rFonts w:ascii="Arial" w:eastAsia="Arial" w:hAnsi="Arial" w:cs="Arial"/>
        </w:rPr>
        <w:t>, attracting $465.9M</w:t>
      </w:r>
    </w:p>
    <w:p w14:paraId="44B053EC" w14:textId="070F202E" w:rsidR="00114748" w:rsidRDefault="00114748" w:rsidP="287E9EBD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Ranked 2</w:t>
      </w:r>
      <w:r w:rsidRPr="00114748">
        <w:rPr>
          <w:rFonts w:ascii="Arial" w:eastAsia="Arial" w:hAnsi="Arial" w:cs="Arial"/>
          <w:b/>
          <w:bCs/>
          <w:vertAlign w:val="superscript"/>
        </w:rPr>
        <w:t>nd</w:t>
      </w:r>
      <w:r>
        <w:rPr>
          <w:rFonts w:ascii="Arial" w:eastAsia="Arial" w:hAnsi="Arial" w:cs="Arial"/>
          <w:b/>
          <w:bCs/>
        </w:rPr>
        <w:t xml:space="preserve"> </w:t>
      </w:r>
      <w:r w:rsidRPr="00114748">
        <w:rPr>
          <w:rFonts w:ascii="Arial" w:eastAsia="Arial" w:hAnsi="Arial" w:cs="Arial"/>
        </w:rPr>
        <w:t>for corporate research income, attracting nearly $100 million in investments from the private sector</w:t>
      </w:r>
    </w:p>
    <w:p w14:paraId="645C8E8E" w14:textId="180F4DBF" w:rsidR="60352E82" w:rsidRDefault="60352E82" w:rsidP="4ADBD4EC">
      <w:pPr>
        <w:pStyle w:val="ListParagraph"/>
        <w:numPr>
          <w:ilvl w:val="0"/>
          <w:numId w:val="2"/>
        </w:numPr>
      </w:pPr>
      <w:r w:rsidRPr="287E9EBD">
        <w:rPr>
          <w:rFonts w:ascii="Arial" w:eastAsia="Arial" w:hAnsi="Arial" w:cs="Arial"/>
          <w:b/>
          <w:bCs/>
        </w:rPr>
        <w:t>Ranked 2</w:t>
      </w:r>
      <w:r w:rsidR="51B2BDF1" w:rsidRPr="287E9EBD">
        <w:rPr>
          <w:rFonts w:ascii="Arial" w:eastAsia="Arial" w:hAnsi="Arial" w:cs="Arial"/>
          <w:b/>
          <w:bCs/>
          <w:vertAlign w:val="superscript"/>
        </w:rPr>
        <w:t>nd</w:t>
      </w:r>
      <w:r w:rsidR="51B2BDF1" w:rsidRPr="287E9EBD">
        <w:rPr>
          <w:rFonts w:ascii="Arial" w:eastAsia="Arial" w:hAnsi="Arial" w:cs="Arial"/>
          <w:b/>
          <w:bCs/>
        </w:rPr>
        <w:t xml:space="preserve"> </w:t>
      </w:r>
      <w:r w:rsidRPr="287E9EBD">
        <w:rPr>
          <w:rFonts w:ascii="Arial" w:eastAsia="Arial" w:hAnsi="Arial" w:cs="Arial"/>
        </w:rPr>
        <w:t>for Faculty Research Intensity</w:t>
      </w:r>
    </w:p>
    <w:p w14:paraId="703F4FBA" w14:textId="32DC9AD4" w:rsidR="00114748" w:rsidRPr="00316CD0" w:rsidRDefault="60352E82" w:rsidP="00114748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287E9EBD">
        <w:rPr>
          <w:rFonts w:ascii="Arial" w:eastAsia="Arial" w:hAnsi="Arial" w:cs="Arial"/>
        </w:rPr>
        <w:t>“Research intensity” measures research income per full-time faculty member</w:t>
      </w:r>
      <w:r w:rsidR="00316CD0">
        <w:rPr>
          <w:rFonts w:ascii="Arial" w:eastAsia="Arial" w:hAnsi="Arial" w:cs="Arial"/>
        </w:rPr>
        <w:t xml:space="preserve"> or graduate student</w:t>
      </w:r>
    </w:p>
    <w:sectPr w:rsidR="00114748" w:rsidRPr="00316CD0" w:rsidSect="009B69A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9ADDF" w14:textId="77777777" w:rsidR="00F3668E" w:rsidRDefault="00F3668E" w:rsidP="00097CC5">
      <w:r>
        <w:separator/>
      </w:r>
    </w:p>
    <w:p w14:paraId="741FFDA1" w14:textId="77777777" w:rsidR="00F3668E" w:rsidRDefault="00F3668E" w:rsidP="00097CC5"/>
  </w:endnote>
  <w:endnote w:type="continuationSeparator" w:id="0">
    <w:p w14:paraId="0676120E" w14:textId="77777777" w:rsidR="00F3668E" w:rsidRDefault="00F3668E" w:rsidP="00097CC5">
      <w:r>
        <w:continuationSeparator/>
      </w:r>
    </w:p>
    <w:p w14:paraId="7A9F69AA" w14:textId="77777777" w:rsidR="00F3668E" w:rsidRDefault="00F3668E" w:rsidP="00097CC5"/>
  </w:endnote>
  <w:endnote w:type="continuationNotice" w:id="1">
    <w:p w14:paraId="7D6B4E20" w14:textId="77777777" w:rsidR="00F3668E" w:rsidRDefault="00F366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67267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95D5F46" w14:textId="77777777" w:rsidR="00C1130F" w:rsidRPr="00C1130F" w:rsidRDefault="00C1130F" w:rsidP="00097CC5">
            <w:pPr>
              <w:rPr>
                <w:rFonts w:ascii="Arial" w:eastAsia="Arial" w:hAnsi="Arial" w:cs="Times New Roman"/>
              </w:rPr>
            </w:pPr>
            <w:r w:rsidRPr="00C1130F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583934" wp14:editId="22974D25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1816905419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line id="Straight Connector 3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2F0182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eastAsia="Arial" w:hAnsi="Arial" w:cs="Times New Roman"/>
                <w:noProof/>
              </w:rPr>
              <w:drawing>
                <wp:inline distT="0" distB="0" distL="0" distR="0" wp14:anchorId="21774256" wp14:editId="77389210">
                  <wp:extent cx="722625" cy="488698"/>
                  <wp:effectExtent l="0" t="0" r="1905" b="0"/>
                  <wp:docPr id="1639476310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tab w:relativeTo="margin" w:alignment="right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 w:rsidRPr="00C1130F">
              <w:rPr>
                <w:noProof/>
              </w:rPr>
              <w:t>2</w:t>
            </w:r>
            <w:r w:rsidRPr="00C1130F">
              <w:fldChar w:fldCharType="end"/>
            </w:r>
            <w:r w:rsidRPr="00C1130F">
              <w:t xml:space="preserve"> of </w:t>
            </w:r>
            <w:fldSimple w:instr=" NUMPAGES  ">
              <w:r w:rsidRPr="00C1130F">
                <w:rPr>
                  <w:noProof/>
                </w:rPr>
                <w:t>2</w:t>
              </w:r>
            </w:fldSimple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1655866"/>
      <w:docPartObj>
        <w:docPartGallery w:val="Page Numbers (Bottom of Page)"/>
        <w:docPartUnique/>
      </w:docPartObj>
    </w:sdtPr>
    <w:sdtContent>
      <w:sdt>
        <w:sdtPr>
          <w:id w:val="192813685"/>
          <w:docPartObj>
            <w:docPartGallery w:val="Page Numbers (Top of Page)"/>
            <w:docPartUnique/>
          </w:docPartObj>
        </w:sdtPr>
        <w:sdtContent>
          <w:p w14:paraId="451C2D29" w14:textId="77777777" w:rsidR="006F2807" w:rsidRPr="006F2807" w:rsidRDefault="006F2807" w:rsidP="006F2807">
            <w:pPr>
              <w:rPr>
                <w:rFonts w:ascii="Arial" w:eastAsia="Arial" w:hAnsi="Arial" w:cs="Times New Roman"/>
              </w:rPr>
            </w:pPr>
            <w:r w:rsidRPr="00C1130F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0487230" wp14:editId="06517761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50637336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line id="Straight Connector 3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6B92F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eastAsia="Arial" w:hAnsi="Arial" w:cs="Times New Roman"/>
                <w:noProof/>
              </w:rPr>
              <w:drawing>
                <wp:inline distT="0" distB="0" distL="0" distR="0" wp14:anchorId="7E5D72D7" wp14:editId="620BA18F">
                  <wp:extent cx="722625" cy="488698"/>
                  <wp:effectExtent l="0" t="0" r="1905" b="0"/>
                  <wp:docPr id="1344761101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tab w:relativeTo="margin" w:alignment="right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>
              <w:t>2</w:t>
            </w:r>
            <w:r w:rsidRPr="00C1130F">
              <w:fldChar w:fldCharType="end"/>
            </w:r>
            <w:r w:rsidRPr="00C1130F">
              <w:t xml:space="preserve"> of </w:t>
            </w:r>
            <w:fldSimple w:instr=" NUMPAGES  ">
              <w:r>
                <w:t>2</w:t>
              </w:r>
            </w:fldSimple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51C8F" w14:textId="77777777" w:rsidR="00F3668E" w:rsidRDefault="00F3668E" w:rsidP="00097CC5">
      <w:r>
        <w:separator/>
      </w:r>
    </w:p>
    <w:p w14:paraId="798549E6" w14:textId="77777777" w:rsidR="00F3668E" w:rsidRDefault="00F3668E" w:rsidP="00097CC5"/>
  </w:footnote>
  <w:footnote w:type="continuationSeparator" w:id="0">
    <w:p w14:paraId="500D5FAB" w14:textId="77777777" w:rsidR="00F3668E" w:rsidRDefault="00F3668E" w:rsidP="00097CC5">
      <w:r>
        <w:continuationSeparator/>
      </w:r>
    </w:p>
    <w:p w14:paraId="2C1C0D12" w14:textId="77777777" w:rsidR="00F3668E" w:rsidRDefault="00F3668E" w:rsidP="00097CC5"/>
  </w:footnote>
  <w:footnote w:type="continuationNotice" w:id="1">
    <w:p w14:paraId="483CB684" w14:textId="77777777" w:rsidR="00F3668E" w:rsidRDefault="00F366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F355B" w14:textId="77777777" w:rsidR="00A10471" w:rsidRDefault="00A10471" w:rsidP="009147F0">
    <w:pPr>
      <w:pStyle w:val="ContactInformation"/>
      <w:jc w:val="both"/>
    </w:pPr>
    <w:r w:rsidRPr="00930E85">
      <w:rPr>
        <w:noProof/>
      </w:rPr>
      <w:drawing>
        <wp:anchor distT="0" distB="182880" distL="114300" distR="114300" simplePos="0" relativeHeight="251658242" behindDoc="0" locked="0" layoutInCell="1" allowOverlap="1" wp14:anchorId="1CCC99C7" wp14:editId="7034240F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50976" cy="502920"/>
          <wp:effectExtent l="0" t="0" r="1905" b="5080"/>
          <wp:wrapTopAndBottom/>
          <wp:docPr id="1560173049" name="Graphic 1" descr="McMaster Logo. A Brighter World logo can be found in the footer of the docu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356111" name="Graphic 1" descr="McMaster Logo. A Brighter World logo can be found in the footer of the documen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976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DBD4EC" w14:paraId="4F39F918" w14:textId="77777777" w:rsidTr="79A2DED2">
      <w:trPr>
        <w:trHeight w:val="300"/>
      </w:trPr>
      <w:tc>
        <w:tcPr>
          <w:tcW w:w="3120" w:type="dxa"/>
        </w:tcPr>
        <w:p w14:paraId="1FB8FFCF" w14:textId="37168201" w:rsidR="4ADBD4EC" w:rsidRDefault="4ADBD4EC" w:rsidP="4ADBD4EC">
          <w:pPr>
            <w:pStyle w:val="Header"/>
            <w:ind w:left="-115"/>
          </w:pPr>
        </w:p>
      </w:tc>
      <w:tc>
        <w:tcPr>
          <w:tcW w:w="3120" w:type="dxa"/>
        </w:tcPr>
        <w:p w14:paraId="63843C21" w14:textId="59BE9C05" w:rsidR="4ADBD4EC" w:rsidRDefault="4ADBD4EC" w:rsidP="4ADBD4EC">
          <w:pPr>
            <w:pStyle w:val="Header"/>
            <w:jc w:val="center"/>
          </w:pPr>
        </w:p>
      </w:tc>
      <w:tc>
        <w:tcPr>
          <w:tcW w:w="3120" w:type="dxa"/>
        </w:tcPr>
        <w:p w14:paraId="0CF08B86" w14:textId="6423E06F" w:rsidR="4ADBD4EC" w:rsidRDefault="737B29F2" w:rsidP="737B29F2">
          <w:pPr>
            <w:pStyle w:val="Header"/>
            <w:ind w:right="-115"/>
            <w:jc w:val="right"/>
          </w:pPr>
          <w:r w:rsidRPr="737B29F2">
            <w:rPr>
              <w:rFonts w:ascii="Arial" w:eastAsia="Arial" w:hAnsi="Arial" w:cs="Arial"/>
              <w:color w:val="000000" w:themeColor="accent6"/>
            </w:rPr>
            <w:t>Updated December 2024</w:t>
          </w:r>
        </w:p>
      </w:tc>
    </w:tr>
  </w:tbl>
  <w:p w14:paraId="093F87CD" w14:textId="575CF161" w:rsidR="4ADBD4EC" w:rsidRDefault="4ADBD4EC" w:rsidP="4ADBD4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5CDB"/>
    <w:multiLevelType w:val="hybridMultilevel"/>
    <w:tmpl w:val="B3D81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D6737"/>
    <w:multiLevelType w:val="hybridMultilevel"/>
    <w:tmpl w:val="FFFFFFFF"/>
    <w:lvl w:ilvl="0" w:tplc="8BBE7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C2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BA7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E7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AD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98A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00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E08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6A9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9161"/>
    <w:multiLevelType w:val="hybridMultilevel"/>
    <w:tmpl w:val="FFFFFFFF"/>
    <w:lvl w:ilvl="0" w:tplc="38CEA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41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CA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2C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CE5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469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AC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82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1C9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59FC8"/>
    <w:multiLevelType w:val="hybridMultilevel"/>
    <w:tmpl w:val="FFFFFFFF"/>
    <w:lvl w:ilvl="0" w:tplc="90325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305C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406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4A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693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66C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02FA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EB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528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8A57B"/>
    <w:multiLevelType w:val="hybridMultilevel"/>
    <w:tmpl w:val="FFFFFFFF"/>
    <w:lvl w:ilvl="0" w:tplc="804C6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21F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5A3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A09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861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70A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42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6D1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06D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2A47B"/>
    <w:multiLevelType w:val="hybridMultilevel"/>
    <w:tmpl w:val="FFFFFFFF"/>
    <w:lvl w:ilvl="0" w:tplc="CDFCE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94B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611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23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CA9E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E06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AF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8BD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CEF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C1B4E"/>
    <w:multiLevelType w:val="hybridMultilevel"/>
    <w:tmpl w:val="FFFFFFFF"/>
    <w:lvl w:ilvl="0" w:tplc="1D326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006F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2A4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41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87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826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1A5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81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FC96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7D796"/>
    <w:multiLevelType w:val="hybridMultilevel"/>
    <w:tmpl w:val="FFFFFFFF"/>
    <w:lvl w:ilvl="0" w:tplc="E58E0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2A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70C5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B83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9B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2EC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06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B4F0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8A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AD038"/>
    <w:multiLevelType w:val="hybridMultilevel"/>
    <w:tmpl w:val="FFFFFFFF"/>
    <w:lvl w:ilvl="0" w:tplc="F77AB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0C4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0E8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460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89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20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821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49F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6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039BD"/>
    <w:multiLevelType w:val="hybridMultilevel"/>
    <w:tmpl w:val="80E2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437BC"/>
    <w:multiLevelType w:val="hybridMultilevel"/>
    <w:tmpl w:val="B3D814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816D2"/>
    <w:multiLevelType w:val="hybridMultilevel"/>
    <w:tmpl w:val="FFFFFFFF"/>
    <w:lvl w:ilvl="0" w:tplc="C9FE8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E23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980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E0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40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BAB8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842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0E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8E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ECAC5"/>
    <w:multiLevelType w:val="hybridMultilevel"/>
    <w:tmpl w:val="FFFFFFFF"/>
    <w:lvl w:ilvl="0" w:tplc="CBD42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43C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E83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E0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E7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966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0B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C2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40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B71D5"/>
    <w:multiLevelType w:val="hybridMultilevel"/>
    <w:tmpl w:val="FFFFFFFF"/>
    <w:lvl w:ilvl="0" w:tplc="8B629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54B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E2E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F66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A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AEA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FA12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42D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849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22191">
    <w:abstractNumId w:val="4"/>
  </w:num>
  <w:num w:numId="2" w16cid:durableId="24644712">
    <w:abstractNumId w:val="3"/>
  </w:num>
  <w:num w:numId="3" w16cid:durableId="634456164">
    <w:abstractNumId w:val="6"/>
  </w:num>
  <w:num w:numId="4" w16cid:durableId="948005164">
    <w:abstractNumId w:val="7"/>
  </w:num>
  <w:num w:numId="5" w16cid:durableId="613370430">
    <w:abstractNumId w:val="1"/>
  </w:num>
  <w:num w:numId="6" w16cid:durableId="1249385198">
    <w:abstractNumId w:val="8"/>
  </w:num>
  <w:num w:numId="7" w16cid:durableId="1172720713">
    <w:abstractNumId w:val="5"/>
  </w:num>
  <w:num w:numId="8" w16cid:durableId="801076633">
    <w:abstractNumId w:val="2"/>
  </w:num>
  <w:num w:numId="9" w16cid:durableId="1889955490">
    <w:abstractNumId w:val="13"/>
  </w:num>
  <w:num w:numId="10" w16cid:durableId="402602626">
    <w:abstractNumId w:val="12"/>
  </w:num>
  <w:num w:numId="11" w16cid:durableId="1259292636">
    <w:abstractNumId w:val="11"/>
  </w:num>
  <w:num w:numId="12" w16cid:durableId="1373337516">
    <w:abstractNumId w:val="9"/>
  </w:num>
  <w:num w:numId="13" w16cid:durableId="869221626">
    <w:abstractNumId w:val="10"/>
  </w:num>
  <w:num w:numId="14" w16cid:durableId="388844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22"/>
    <w:rsid w:val="00084CB5"/>
    <w:rsid w:val="000975D6"/>
    <w:rsid w:val="00097CC5"/>
    <w:rsid w:val="000C47C4"/>
    <w:rsid w:val="000C4844"/>
    <w:rsid w:val="00101B5F"/>
    <w:rsid w:val="00114748"/>
    <w:rsid w:val="0014331B"/>
    <w:rsid w:val="001773A4"/>
    <w:rsid w:val="001A553E"/>
    <w:rsid w:val="001B4871"/>
    <w:rsid w:val="001E5E3B"/>
    <w:rsid w:val="002344DF"/>
    <w:rsid w:val="00240086"/>
    <w:rsid w:val="00273C33"/>
    <w:rsid w:val="002C7753"/>
    <w:rsid w:val="002E7D3F"/>
    <w:rsid w:val="00311B6B"/>
    <w:rsid w:val="00316CD0"/>
    <w:rsid w:val="003351C4"/>
    <w:rsid w:val="0036380E"/>
    <w:rsid w:val="00387B6D"/>
    <w:rsid w:val="00395A7D"/>
    <w:rsid w:val="004226DA"/>
    <w:rsid w:val="00457921"/>
    <w:rsid w:val="004D55BD"/>
    <w:rsid w:val="004F6614"/>
    <w:rsid w:val="00541CB9"/>
    <w:rsid w:val="005567C0"/>
    <w:rsid w:val="0059720F"/>
    <w:rsid w:val="005D204B"/>
    <w:rsid w:val="0062291B"/>
    <w:rsid w:val="00686CC8"/>
    <w:rsid w:val="00690722"/>
    <w:rsid w:val="006D46E9"/>
    <w:rsid w:val="006F2807"/>
    <w:rsid w:val="00763414"/>
    <w:rsid w:val="00796827"/>
    <w:rsid w:val="007D6CF0"/>
    <w:rsid w:val="008028A5"/>
    <w:rsid w:val="008341EA"/>
    <w:rsid w:val="0085088B"/>
    <w:rsid w:val="008B2669"/>
    <w:rsid w:val="008C2BE8"/>
    <w:rsid w:val="008E561B"/>
    <w:rsid w:val="009147F0"/>
    <w:rsid w:val="00923C47"/>
    <w:rsid w:val="00930A21"/>
    <w:rsid w:val="00930E85"/>
    <w:rsid w:val="00937175"/>
    <w:rsid w:val="00963282"/>
    <w:rsid w:val="009A12CA"/>
    <w:rsid w:val="009A45CE"/>
    <w:rsid w:val="009A52FF"/>
    <w:rsid w:val="009A601B"/>
    <w:rsid w:val="009B168C"/>
    <w:rsid w:val="009B69A1"/>
    <w:rsid w:val="009E485B"/>
    <w:rsid w:val="00A10471"/>
    <w:rsid w:val="00B233A4"/>
    <w:rsid w:val="00B252B7"/>
    <w:rsid w:val="00B50DC4"/>
    <w:rsid w:val="00C1130F"/>
    <w:rsid w:val="00C53A50"/>
    <w:rsid w:val="00C649C5"/>
    <w:rsid w:val="00C73012"/>
    <w:rsid w:val="00C913D8"/>
    <w:rsid w:val="00CD0DE1"/>
    <w:rsid w:val="00D05282"/>
    <w:rsid w:val="00D96BB1"/>
    <w:rsid w:val="00D9741E"/>
    <w:rsid w:val="00DB22CD"/>
    <w:rsid w:val="00DC0BDB"/>
    <w:rsid w:val="00DC7641"/>
    <w:rsid w:val="00DE4BB2"/>
    <w:rsid w:val="00E438B5"/>
    <w:rsid w:val="00EB23C6"/>
    <w:rsid w:val="00EB30E6"/>
    <w:rsid w:val="00EB79B6"/>
    <w:rsid w:val="00F23738"/>
    <w:rsid w:val="00F3668E"/>
    <w:rsid w:val="00F6782B"/>
    <w:rsid w:val="0234740E"/>
    <w:rsid w:val="0296E779"/>
    <w:rsid w:val="06853AD2"/>
    <w:rsid w:val="07BB6700"/>
    <w:rsid w:val="0924FBB8"/>
    <w:rsid w:val="0B9D69B2"/>
    <w:rsid w:val="0D8921EA"/>
    <w:rsid w:val="0EDEA1C3"/>
    <w:rsid w:val="0FD9D890"/>
    <w:rsid w:val="12F45E5A"/>
    <w:rsid w:val="12FEBF81"/>
    <w:rsid w:val="1392A852"/>
    <w:rsid w:val="14123EA2"/>
    <w:rsid w:val="14B7F93A"/>
    <w:rsid w:val="14E8A4C0"/>
    <w:rsid w:val="15925523"/>
    <w:rsid w:val="18D2DB21"/>
    <w:rsid w:val="1F5977D6"/>
    <w:rsid w:val="20253E79"/>
    <w:rsid w:val="224D3437"/>
    <w:rsid w:val="234DD779"/>
    <w:rsid w:val="235B4C3A"/>
    <w:rsid w:val="2467F7CB"/>
    <w:rsid w:val="27816AE9"/>
    <w:rsid w:val="287E9EBD"/>
    <w:rsid w:val="2AE35B12"/>
    <w:rsid w:val="2C801E34"/>
    <w:rsid w:val="2CAB6C50"/>
    <w:rsid w:val="2CCB3944"/>
    <w:rsid w:val="2DFB4E44"/>
    <w:rsid w:val="2F8EE34F"/>
    <w:rsid w:val="30D12AF3"/>
    <w:rsid w:val="314F8E3F"/>
    <w:rsid w:val="32108F8F"/>
    <w:rsid w:val="322CE146"/>
    <w:rsid w:val="33931968"/>
    <w:rsid w:val="3467C31B"/>
    <w:rsid w:val="359505A0"/>
    <w:rsid w:val="35D5B68B"/>
    <w:rsid w:val="362E56D9"/>
    <w:rsid w:val="3BB1DDDB"/>
    <w:rsid w:val="3C09A1EC"/>
    <w:rsid w:val="3C7A688C"/>
    <w:rsid w:val="3D7C19D3"/>
    <w:rsid w:val="3DB0B2CA"/>
    <w:rsid w:val="3DB14C44"/>
    <w:rsid w:val="3DED43BB"/>
    <w:rsid w:val="3F09B55D"/>
    <w:rsid w:val="40657965"/>
    <w:rsid w:val="412F8BDB"/>
    <w:rsid w:val="414AABC1"/>
    <w:rsid w:val="482B7F43"/>
    <w:rsid w:val="49F2A195"/>
    <w:rsid w:val="4A08EC98"/>
    <w:rsid w:val="4ADBD4EC"/>
    <w:rsid w:val="4C57C442"/>
    <w:rsid w:val="4EC5B875"/>
    <w:rsid w:val="4F0C62BA"/>
    <w:rsid w:val="50160B76"/>
    <w:rsid w:val="51B2BDF1"/>
    <w:rsid w:val="520C3B1F"/>
    <w:rsid w:val="5258E5D9"/>
    <w:rsid w:val="52EE48DA"/>
    <w:rsid w:val="537CF4F4"/>
    <w:rsid w:val="566F0A96"/>
    <w:rsid w:val="57E246D2"/>
    <w:rsid w:val="594B92D3"/>
    <w:rsid w:val="5A3F9D54"/>
    <w:rsid w:val="5C8ABA30"/>
    <w:rsid w:val="5F6D7CCB"/>
    <w:rsid w:val="60352E82"/>
    <w:rsid w:val="60D0F50B"/>
    <w:rsid w:val="6131BD8F"/>
    <w:rsid w:val="6183E2F0"/>
    <w:rsid w:val="61E31067"/>
    <w:rsid w:val="62AC239C"/>
    <w:rsid w:val="63B2648F"/>
    <w:rsid w:val="64D642BF"/>
    <w:rsid w:val="65090DD1"/>
    <w:rsid w:val="67608654"/>
    <w:rsid w:val="679819AA"/>
    <w:rsid w:val="67E5FAD4"/>
    <w:rsid w:val="68446543"/>
    <w:rsid w:val="694D64CD"/>
    <w:rsid w:val="6A512F35"/>
    <w:rsid w:val="6ADAFA54"/>
    <w:rsid w:val="6AFA4951"/>
    <w:rsid w:val="6B52FF99"/>
    <w:rsid w:val="6BB0E7E0"/>
    <w:rsid w:val="6BC38B82"/>
    <w:rsid w:val="6D2AF6B8"/>
    <w:rsid w:val="6F9B5069"/>
    <w:rsid w:val="7010C2A2"/>
    <w:rsid w:val="70E0DFF3"/>
    <w:rsid w:val="728E405E"/>
    <w:rsid w:val="729E7E75"/>
    <w:rsid w:val="72B95C9E"/>
    <w:rsid w:val="737B29F2"/>
    <w:rsid w:val="73E7A986"/>
    <w:rsid w:val="76F8E327"/>
    <w:rsid w:val="79A2DED2"/>
    <w:rsid w:val="7A76C296"/>
    <w:rsid w:val="7BB0072F"/>
    <w:rsid w:val="7C56C6BF"/>
    <w:rsid w:val="7EA77EC8"/>
    <w:rsid w:val="7ED4CBC0"/>
    <w:rsid w:val="7EEDC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F0CDE"/>
  <w15:chartTrackingRefBased/>
  <w15:docId w15:val="{46739483-93F6-4C28-88F9-C7846549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CC5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6827"/>
    <w:pPr>
      <w:keepNext/>
      <w:keepLines/>
      <w:spacing w:before="120"/>
      <w:outlineLvl w:val="0"/>
    </w:pPr>
    <w:rPr>
      <w:rFonts w:asciiTheme="majorHAnsi" w:eastAsiaTheme="majorEastAsia" w:hAnsiTheme="majorHAnsi" w:cs="Arial"/>
      <w:b/>
      <w:bCs/>
      <w:color w:val="5A002C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827"/>
    <w:pPr>
      <w:keepNext/>
      <w:keepLines/>
      <w:spacing w:before="120"/>
      <w:outlineLvl w:val="1"/>
    </w:pPr>
    <w:rPr>
      <w:rFonts w:asciiTheme="majorHAnsi" w:eastAsiaTheme="majorEastAsia" w:hAnsiTheme="majorHAnsi" w:cs="Arial"/>
      <w:b/>
      <w:bCs/>
      <w:color w:val="5A002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827"/>
    <w:pPr>
      <w:keepNext/>
      <w:keepLines/>
      <w:spacing w:before="120"/>
      <w:outlineLvl w:val="2"/>
    </w:pPr>
    <w:rPr>
      <w:rFonts w:eastAsiaTheme="majorEastAsia" w:cstheme="majorBidi"/>
      <w:color w:val="5A002C" w:themeColor="accent1" w:themeShade="BF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96827"/>
    <w:pPr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E85"/>
    <w:pPr>
      <w:keepNext/>
      <w:keepLines/>
      <w:spacing w:before="80" w:after="40"/>
      <w:outlineLvl w:val="4"/>
    </w:pPr>
    <w:rPr>
      <w:rFonts w:eastAsiaTheme="majorEastAsia" w:cstheme="majorBidi"/>
      <w:color w:val="5A002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26262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E85"/>
    <w:pPr>
      <w:keepNext/>
      <w:keepLines/>
      <w:spacing w:before="40" w:after="0"/>
      <w:outlineLvl w:val="6"/>
    </w:pPr>
    <w:rPr>
      <w:rFonts w:eastAsiaTheme="majorEastAsia" w:cstheme="majorBidi"/>
      <w:color w:val="626262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E85"/>
    <w:pPr>
      <w:keepNext/>
      <w:keepLines/>
      <w:spacing w:after="0"/>
      <w:outlineLvl w:val="7"/>
    </w:pPr>
    <w:rPr>
      <w:rFonts w:eastAsiaTheme="majorEastAsia" w:cstheme="majorBidi"/>
      <w:i/>
      <w:iCs/>
      <w:color w:val="33333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E85"/>
    <w:pPr>
      <w:keepNext/>
      <w:keepLines/>
      <w:spacing w:after="0"/>
      <w:outlineLvl w:val="8"/>
    </w:pPr>
    <w:rPr>
      <w:rFonts w:eastAsiaTheme="majorEastAsia" w:cstheme="majorBidi"/>
      <w:color w:val="33333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827"/>
    <w:rPr>
      <w:rFonts w:asciiTheme="majorHAnsi" w:eastAsiaTheme="majorEastAsia" w:hAnsiTheme="majorHAnsi" w:cs="Arial"/>
      <w:b/>
      <w:bCs/>
      <w:color w:val="5A002C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96827"/>
    <w:rPr>
      <w:rFonts w:asciiTheme="majorHAnsi" w:eastAsiaTheme="majorEastAsia" w:hAnsiTheme="majorHAnsi" w:cs="Arial"/>
      <w:b/>
      <w:bCs/>
      <w:color w:val="5A002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96827"/>
    <w:rPr>
      <w:rFonts w:eastAsiaTheme="majorEastAsia" w:cstheme="majorBidi"/>
      <w:color w:val="5A002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96827"/>
    <w:rPr>
      <w:rFonts w:eastAsiaTheme="majorEastAsia" w:cstheme="majorBidi"/>
      <w:b/>
      <w:color w:val="5A002C" w:themeColor="accent1" w:themeShade="BF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E85"/>
    <w:rPr>
      <w:rFonts w:eastAsiaTheme="majorEastAsia" w:cstheme="majorBidi"/>
      <w:color w:val="5A002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E85"/>
    <w:rPr>
      <w:rFonts w:eastAsiaTheme="majorEastAsia" w:cstheme="majorBidi"/>
      <w:i/>
      <w:iCs/>
      <w:color w:val="626262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E85"/>
    <w:rPr>
      <w:rFonts w:eastAsiaTheme="majorEastAsia" w:cstheme="majorBidi"/>
      <w:color w:val="626262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E85"/>
    <w:rPr>
      <w:rFonts w:eastAsiaTheme="majorEastAsia" w:cstheme="majorBidi"/>
      <w:i/>
      <w:iCs/>
      <w:color w:val="33333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E85"/>
    <w:rPr>
      <w:rFonts w:eastAsiaTheme="majorEastAsia" w:cstheme="majorBidi"/>
      <w:color w:val="333333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30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Large Emphasis"/>
    <w:basedOn w:val="Normal"/>
    <w:next w:val="Normal"/>
    <w:link w:val="SubtitleChar"/>
    <w:uiPriority w:val="11"/>
    <w:rsid w:val="00097CC5"/>
    <w:pPr>
      <w:numPr>
        <w:ilvl w:val="1"/>
      </w:numPr>
    </w:pPr>
    <w:rPr>
      <w:rFonts w:eastAsiaTheme="majorEastAsia" w:cstheme="majorBidi"/>
      <w:color w:val="495965" w:themeColor="accent3"/>
      <w:spacing w:val="15"/>
      <w:sz w:val="28"/>
      <w:szCs w:val="28"/>
    </w:rPr>
  </w:style>
  <w:style w:type="character" w:customStyle="1" w:styleId="SubtitleChar">
    <w:name w:val="Subtitle Char"/>
    <w:aliases w:val="Large Emphasis Char"/>
    <w:basedOn w:val="DefaultParagraphFont"/>
    <w:link w:val="Subtitle"/>
    <w:uiPriority w:val="11"/>
    <w:rsid w:val="00097CC5"/>
    <w:rPr>
      <w:rFonts w:eastAsiaTheme="majorEastAsia" w:cstheme="majorBidi"/>
      <w:color w:val="495965" w:themeColor="accent3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CC5"/>
    <w:pPr>
      <w:spacing w:before="160"/>
      <w:jc w:val="center"/>
    </w:pPr>
    <w:rPr>
      <w:iCs/>
      <w:color w:val="495965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097CC5"/>
    <w:rPr>
      <w:iCs/>
      <w:color w:val="495965" w:themeColor="text2"/>
    </w:rPr>
  </w:style>
  <w:style w:type="paragraph" w:styleId="ListParagraph">
    <w:name w:val="List Paragraph"/>
    <w:basedOn w:val="Normal"/>
    <w:uiPriority w:val="34"/>
    <w:qFormat/>
    <w:rsid w:val="00930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E85"/>
    <w:rPr>
      <w:b/>
      <w:i w:val="0"/>
      <w:iCs/>
      <w:color w:val="5A002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C33"/>
    <w:pPr>
      <w:pBdr>
        <w:top w:val="single" w:sz="4" w:space="10" w:color="5A002C" w:themeColor="accent1" w:themeShade="BF"/>
        <w:bottom w:val="single" w:sz="4" w:space="10" w:color="5A002C" w:themeColor="accent1" w:themeShade="BF"/>
      </w:pBdr>
      <w:spacing w:before="240" w:after="240"/>
      <w:ind w:left="864" w:right="864"/>
    </w:pPr>
    <w:rPr>
      <w:iCs/>
      <w:color w:val="5A002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3C33"/>
    <w:rPr>
      <w:iCs/>
      <w:color w:val="5A002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E85"/>
    <w:rPr>
      <w:b/>
      <w:bCs/>
      <w:smallCaps/>
      <w:color w:val="5A002C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097CC5"/>
    <w:rPr>
      <w:iCs/>
      <w:color w:val="495965" w:themeColor="accent3"/>
    </w:rPr>
  </w:style>
  <w:style w:type="character" w:styleId="Emphasis">
    <w:name w:val="Emphasis"/>
    <w:basedOn w:val="DefaultParagraphFont"/>
    <w:uiPriority w:val="20"/>
    <w:qFormat/>
    <w:rsid w:val="00930E85"/>
    <w:rPr>
      <w:b/>
      <w:i w:val="0"/>
      <w:iCs/>
    </w:rPr>
  </w:style>
  <w:style w:type="character" w:styleId="BookTitle">
    <w:name w:val="Book Title"/>
    <w:basedOn w:val="DefaultParagraphFont"/>
    <w:uiPriority w:val="33"/>
    <w:qFormat/>
    <w:rsid w:val="00930E85"/>
    <w:rPr>
      <w:b/>
      <w:bCs/>
      <w:i w:val="0"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097CC5"/>
    <w:rPr>
      <w:caps w:val="0"/>
      <w:smallCaps w:val="0"/>
      <w:color w:val="495965" w:themeColor="text2"/>
    </w:rPr>
  </w:style>
  <w:style w:type="paragraph" w:customStyle="1" w:styleId="ContactInformation">
    <w:name w:val="Contact Information"/>
    <w:basedOn w:val="Normal"/>
    <w:link w:val="ContactInformationChar"/>
    <w:qFormat/>
    <w:rsid w:val="00C1130F"/>
    <w:pPr>
      <w:spacing w:after="0" w:line="240" w:lineRule="auto"/>
    </w:pPr>
    <w:rPr>
      <w:rFonts w:ascii="Arial" w:eastAsia="Arial" w:hAnsi="Arial" w:cs="Arial"/>
      <w:color w:val="495965"/>
      <w:sz w:val="18"/>
      <w:szCs w:val="18"/>
    </w:rPr>
  </w:style>
  <w:style w:type="character" w:customStyle="1" w:styleId="ContactInformationChar">
    <w:name w:val="Contact Information Char"/>
    <w:basedOn w:val="DefaultParagraphFont"/>
    <w:link w:val="ContactInformation"/>
    <w:rsid w:val="00C1130F"/>
    <w:rPr>
      <w:rFonts w:ascii="Arial" w:eastAsia="Arial" w:hAnsi="Arial" w:cs="Arial"/>
      <w:color w:val="49596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30F"/>
  </w:style>
  <w:style w:type="paragraph" w:styleId="Footer">
    <w:name w:val="footer"/>
    <w:basedOn w:val="Normal"/>
    <w:link w:val="Foot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30F"/>
  </w:style>
  <w:style w:type="paragraph" w:customStyle="1" w:styleId="DatelineandAddress">
    <w:name w:val="Dateline and Address"/>
    <w:basedOn w:val="Normal"/>
    <w:link w:val="DatelineandAddressChar"/>
    <w:qFormat/>
    <w:rsid w:val="00796827"/>
    <w:pPr>
      <w:spacing w:after="0"/>
    </w:pPr>
    <w:rPr>
      <w:color w:val="495965" w:themeColor="accent3"/>
    </w:rPr>
  </w:style>
  <w:style w:type="character" w:customStyle="1" w:styleId="DatelineandAddressChar">
    <w:name w:val="Dateline and Address Char"/>
    <w:basedOn w:val="DefaultParagraphFont"/>
    <w:link w:val="DatelineandAddress"/>
    <w:rsid w:val="00796827"/>
    <w:rPr>
      <w:color w:val="495965" w:themeColor="accent3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F0F0F" w:themeColor="text1"/>
        <w:left w:val="single" w:sz="4" w:space="0" w:color="0F0F0F" w:themeColor="text1"/>
        <w:bottom w:val="single" w:sz="4" w:space="0" w:color="0F0F0F" w:themeColor="text1"/>
        <w:right w:val="single" w:sz="4" w:space="0" w:color="0F0F0F" w:themeColor="text1"/>
        <w:insideH w:val="single" w:sz="4" w:space="0" w:color="0F0F0F" w:themeColor="text1"/>
        <w:insideV w:val="single" w:sz="4" w:space="0" w:color="0F0F0F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lackwja/Downloads/OneDrive_1_15-05-2024%20(1)/mcmaster-bw-evolved-Memo-generic.dotx" TargetMode="External"/></Relationships>
</file>

<file path=word/theme/theme1.xml><?xml version="1.0" encoding="utf-8"?>
<a:theme xmlns:a="http://schemas.openxmlformats.org/drawingml/2006/main" name="Office Theme">
  <a:themeElements>
    <a:clrScheme name="McMaster Colours Word 2024">
      <a:dk1>
        <a:srgbClr val="0F0F0F"/>
      </a:dk1>
      <a:lt1>
        <a:srgbClr val="FFFFFF"/>
      </a:lt1>
      <a:dk2>
        <a:srgbClr val="495965"/>
      </a:dk2>
      <a:lt2>
        <a:srgbClr val="FFFFFF"/>
      </a:lt2>
      <a:accent1>
        <a:srgbClr val="79003C"/>
      </a:accent1>
      <a:accent2>
        <a:srgbClr val="FDBF57"/>
      </a:accent2>
      <a:accent3>
        <a:srgbClr val="495965"/>
      </a:accent3>
      <a:accent4>
        <a:srgbClr val="0E5B3D"/>
      </a:accent4>
      <a:accent5>
        <a:srgbClr val="0D5D78"/>
      </a:accent5>
      <a:accent6>
        <a:srgbClr val="000000"/>
      </a:accent6>
      <a:hlink>
        <a:srgbClr val="79003C"/>
      </a:hlink>
      <a:folHlink>
        <a:srgbClr val="2A0014"/>
      </a:folHlink>
    </a:clrScheme>
    <a:fontScheme name="McMaster Fonts 202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b0a0ff-d3b5-49df-8481-a9e681bdc8a6">
      <Terms xmlns="http://schemas.microsoft.com/office/infopath/2007/PartnerControls"/>
    </lcf76f155ced4ddcb4097134ff3c332f>
    <TaxCatchAll xmlns="56b50f8d-715f-480a-838b-715664365a5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38F74C9162C478D8F165ED878BC5B" ma:contentTypeVersion="15" ma:contentTypeDescription="Create a new document." ma:contentTypeScope="" ma:versionID="e47a23570109c110b7798bafe919556a">
  <xsd:schema xmlns:xsd="http://www.w3.org/2001/XMLSchema" xmlns:xs="http://www.w3.org/2001/XMLSchema" xmlns:p="http://schemas.microsoft.com/office/2006/metadata/properties" xmlns:ns2="88b0a0ff-d3b5-49df-8481-a9e681bdc8a6" xmlns:ns3="56b50f8d-715f-480a-838b-715664365a53" targetNamespace="http://schemas.microsoft.com/office/2006/metadata/properties" ma:root="true" ma:fieldsID="fca2d4002b9751db08dcbe4d29144a3f" ns2:_="" ns3:_="">
    <xsd:import namespace="88b0a0ff-d3b5-49df-8481-a9e681bdc8a6"/>
    <xsd:import namespace="56b50f8d-715f-480a-838b-715664365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0a0ff-d3b5-49df-8481-a9e681bdc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0f8d-715f-480a-838b-715664365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58ff6b1-b036-4316-b274-01ca8d384497}" ma:internalName="TaxCatchAll" ma:showField="CatchAllData" ma:web="56b50f8d-715f-480a-838b-715664365a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61DE54-2A36-4871-9ED3-DD4058D0FB2F}">
  <ds:schemaRefs>
    <ds:schemaRef ds:uri="http://schemas.microsoft.com/office/2006/metadata/properties"/>
    <ds:schemaRef ds:uri="http://schemas.microsoft.com/office/infopath/2007/PartnerControls"/>
    <ds:schemaRef ds:uri="88b0a0ff-d3b5-49df-8481-a9e681bdc8a6"/>
    <ds:schemaRef ds:uri="56b50f8d-715f-480a-838b-715664365a53"/>
  </ds:schemaRefs>
</ds:datastoreItem>
</file>

<file path=customXml/itemProps2.xml><?xml version="1.0" encoding="utf-8"?>
<ds:datastoreItem xmlns:ds="http://schemas.openxmlformats.org/officeDocument/2006/customXml" ds:itemID="{6E842E63-82C0-471E-B08A-3F2082566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0a0ff-d3b5-49df-8481-a9e681bdc8a6"/>
    <ds:schemaRef ds:uri="56b50f8d-715f-480a-838b-715664365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F7F1E-AF50-4D70-A488-6D1DB21917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D6F247-FD35-4B8D-A7F8-3384F4E6DC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mcmaster-bw-evolved-Memo-generic.dotx</Template>
  <TotalTime>3</TotalTime>
  <Pages>3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Blackwood, Jessica</dc:creator>
  <cp:keywords/>
  <dc:description/>
  <cp:lastModifiedBy>Jacqueline Gergal</cp:lastModifiedBy>
  <cp:revision>3</cp:revision>
  <dcterms:created xsi:type="dcterms:W3CDTF">2025-01-21T14:54:00Z</dcterms:created>
  <dcterms:modified xsi:type="dcterms:W3CDTF">2025-01-21T18:34:00Z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0x01010042A38F74C9162C478D8F165ED878BC5B</vt:lpwstr>
  </property>
  <property fmtid="{D5CDD505-2E9C-101B-9397-08002B2CF9AE}" pid="3" name="MediaServiceImageTags">
    <vt:lpwstr/>
  </property>
</Properties>
</file>